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EE8F" w14:textId="1280A4E3" w:rsidR="00A81F81" w:rsidRPr="00A81F81" w:rsidRDefault="00A81F81" w:rsidP="00007F4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81F81">
        <w:rPr>
          <w:rFonts w:asciiTheme="majorHAnsi" w:hAnsiTheme="majorHAnsi" w:cstheme="majorHAnsi"/>
          <w:b/>
          <w:bCs/>
          <w:sz w:val="24"/>
          <w:szCs w:val="24"/>
        </w:rPr>
        <w:t xml:space="preserve">Anunț. </w:t>
      </w:r>
      <w:proofErr w:type="spellStart"/>
      <w:r w:rsidRPr="00A81F81">
        <w:rPr>
          <w:rFonts w:asciiTheme="majorHAnsi" w:hAnsiTheme="majorHAnsi" w:cstheme="majorHAnsi"/>
          <w:b/>
          <w:bCs/>
          <w:sz w:val="24"/>
          <w:szCs w:val="24"/>
        </w:rPr>
        <w:t>Quizz</w:t>
      </w:r>
      <w:proofErr w:type="spellEnd"/>
      <w:r w:rsidRPr="00A81F81">
        <w:rPr>
          <w:rFonts w:asciiTheme="majorHAnsi" w:hAnsiTheme="majorHAnsi" w:cstheme="majorHAnsi"/>
          <w:b/>
          <w:bCs/>
          <w:sz w:val="24"/>
          <w:szCs w:val="24"/>
        </w:rPr>
        <w:t xml:space="preserve"> 2025. CȘS, Catedra de Farmacologie și farmacie clinică.</w:t>
      </w:r>
    </w:p>
    <w:p w14:paraId="35876DAC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Stimați</w:t>
      </w:r>
      <w:proofErr w:type="spellEnd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studenți</w:t>
      </w:r>
      <w:proofErr w:type="spellEnd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,</w:t>
      </w:r>
    </w:p>
    <w:p w14:paraId="27872685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Pe 18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martie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2025 (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marți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), la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ora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15:00,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în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cadrul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CȘS al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Catedrei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Farmacologie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Farmacie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Clinică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fi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organizat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un </w:t>
      </w:r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Quiz</w:t>
      </w:r>
      <w:proofErr w:type="gram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Evenimentul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dura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aproximativ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două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ore.</w:t>
      </w:r>
    </w:p>
    <w:p w14:paraId="06DD774A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5F7218">
        <w:rPr>
          <w:rFonts w:asciiTheme="majorHAnsi" w:hAnsiTheme="majorHAnsi" w:cstheme="majorHAnsi"/>
          <w:sz w:val="24"/>
          <w:szCs w:val="24"/>
          <w:lang w:val="en-US"/>
        </w:rPr>
        <w:t>Quiz-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avea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un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caracter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competițional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participa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formate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studenți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II,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IV,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V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o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rezidenți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la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specialitatea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„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Farmacie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Clinică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” (care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concura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cu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studenții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anului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V).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Invitați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speciali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fi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membrii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la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Centrul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Excelență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în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Medicină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Farmacie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„Raisa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Pacalo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” (care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concura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cu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III).</w:t>
      </w:r>
    </w:p>
    <w:p w14:paraId="7936037B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Întrebările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cadrul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quiz-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ului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acoperi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teme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disciplinele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Catedrei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Farmacologie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Farmacie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Clinică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corespunzătoare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fiecărui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an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studiu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până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la data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desfășurării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competiției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semestrul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luna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februarie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semestrul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II).</w:t>
      </w:r>
    </w:p>
    <w:p w14:paraId="28308F54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Membrii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echipelor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câștigătoare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locurile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I, II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III)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fiecare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an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fi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premiați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cu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scutirea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anumite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etape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ale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examenului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anual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la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disciplinele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cadrul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catedrei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69F756EA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Fiecare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fi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formată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4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studenți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. Studenții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aceeași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pot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proveni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grupe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diferite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atâta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timp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cât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sunt din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același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an de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studiu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Echipele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formate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până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în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prezent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sunt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următoarele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2808"/>
        <w:gridCol w:w="3068"/>
      </w:tblGrid>
      <w:tr w:rsidR="00A81F81" w:rsidRPr="00946D48" w14:paraId="135E74CE" w14:textId="77777777" w:rsidTr="00A81F81">
        <w:tc>
          <w:tcPr>
            <w:tcW w:w="0" w:type="auto"/>
          </w:tcPr>
          <w:p w14:paraId="61A404B9" w14:textId="77777777" w:rsidR="00A81F81" w:rsidRPr="00946D48" w:rsidRDefault="00A81F81" w:rsidP="00563FA8">
            <w:pPr>
              <w:jc w:val="center"/>
              <w:rPr>
                <w:rFonts w:asciiTheme="majorHAnsi" w:hAnsiTheme="majorHAnsi" w:cstheme="majorHAnsi"/>
                <w:b/>
                <w:bCs/>
                <w:lang w:val="ro-RO"/>
              </w:rPr>
            </w:pPr>
            <w:r w:rsidRPr="00946D48">
              <w:rPr>
                <w:rFonts w:asciiTheme="majorHAnsi" w:hAnsiTheme="majorHAnsi" w:cstheme="majorHAnsi"/>
                <w:b/>
                <w:bCs/>
                <w:lang w:val="ro-RO"/>
              </w:rPr>
              <w:t>An III</w:t>
            </w:r>
          </w:p>
        </w:tc>
        <w:tc>
          <w:tcPr>
            <w:tcW w:w="0" w:type="auto"/>
          </w:tcPr>
          <w:p w14:paraId="6C561940" w14:textId="77777777" w:rsidR="00A81F81" w:rsidRPr="00946D48" w:rsidRDefault="00A81F81" w:rsidP="00563FA8">
            <w:pPr>
              <w:jc w:val="center"/>
              <w:rPr>
                <w:rFonts w:asciiTheme="majorHAnsi" w:hAnsiTheme="majorHAnsi" w:cstheme="majorHAnsi"/>
                <w:b/>
                <w:bCs/>
                <w:lang w:val="ro-RO"/>
              </w:rPr>
            </w:pPr>
            <w:r w:rsidRPr="00946D48">
              <w:rPr>
                <w:rFonts w:asciiTheme="majorHAnsi" w:hAnsiTheme="majorHAnsi" w:cstheme="majorHAnsi"/>
                <w:b/>
                <w:bCs/>
                <w:lang w:val="ro-RO"/>
              </w:rPr>
              <w:t>An IV</w:t>
            </w:r>
          </w:p>
        </w:tc>
        <w:tc>
          <w:tcPr>
            <w:tcW w:w="0" w:type="auto"/>
          </w:tcPr>
          <w:p w14:paraId="3E13A99B" w14:textId="77777777" w:rsidR="00A81F81" w:rsidRPr="00946D48" w:rsidRDefault="00A81F81" w:rsidP="00563FA8">
            <w:pPr>
              <w:jc w:val="center"/>
              <w:rPr>
                <w:rFonts w:asciiTheme="majorHAnsi" w:hAnsiTheme="majorHAnsi" w:cstheme="majorHAnsi"/>
                <w:b/>
                <w:bCs/>
                <w:lang w:val="ro-RO"/>
              </w:rPr>
            </w:pPr>
            <w:r w:rsidRPr="00946D48">
              <w:rPr>
                <w:rFonts w:asciiTheme="majorHAnsi" w:hAnsiTheme="majorHAnsi" w:cstheme="majorHAnsi"/>
                <w:b/>
                <w:bCs/>
                <w:lang w:val="ro-RO"/>
              </w:rPr>
              <w:t>An V</w:t>
            </w:r>
          </w:p>
        </w:tc>
      </w:tr>
      <w:tr w:rsidR="00A81F81" w:rsidRPr="00946D48" w14:paraId="2539B676" w14:textId="77777777" w:rsidTr="00A81F81">
        <w:tc>
          <w:tcPr>
            <w:tcW w:w="0" w:type="auto"/>
          </w:tcPr>
          <w:p w14:paraId="6FD8BC0C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Făureanu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Egor  (2201)</w:t>
            </w:r>
          </w:p>
          <w:p w14:paraId="68B31D94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Grinchevici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Igori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(2201)</w:t>
            </w:r>
          </w:p>
          <w:p w14:paraId="3A82B578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Merciucari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Igori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(2201)</w:t>
            </w:r>
          </w:p>
          <w:p w14:paraId="43789C5A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Munteanu Daniela (2201)</w:t>
            </w:r>
          </w:p>
        </w:tc>
        <w:tc>
          <w:tcPr>
            <w:tcW w:w="0" w:type="auto"/>
          </w:tcPr>
          <w:p w14:paraId="461E4A63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Ceavdari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Nastia (2101)</w:t>
            </w:r>
          </w:p>
          <w:p w14:paraId="1318A3CA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Mițic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Dumitrița (2101)</w:t>
            </w:r>
          </w:p>
          <w:p w14:paraId="33503E78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Munteanu Marina (2101)</w:t>
            </w:r>
          </w:p>
          <w:p w14:paraId="28796360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Țipa Anastasia (2101)</w:t>
            </w:r>
          </w:p>
        </w:tc>
        <w:tc>
          <w:tcPr>
            <w:tcW w:w="0" w:type="auto"/>
          </w:tcPr>
          <w:p w14:paraId="41972270" w14:textId="77777777" w:rsidR="00A81F81" w:rsidRPr="00A81F81" w:rsidRDefault="00A81F81" w:rsidP="00007F4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Andronache Gabriela (2002)</w:t>
            </w:r>
          </w:p>
          <w:p w14:paraId="5E10F243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Răileanu Ecaterina (2002)</w:t>
            </w:r>
          </w:p>
          <w:p w14:paraId="4B2ACA6F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Stratu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Camelia (2001)</w:t>
            </w:r>
          </w:p>
          <w:p w14:paraId="43A4D2D9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Țurcan Nicolae (2002)</w:t>
            </w:r>
          </w:p>
        </w:tc>
      </w:tr>
      <w:tr w:rsidR="00A81F81" w:rsidRPr="00946D48" w14:paraId="38F821BA" w14:textId="77777777" w:rsidTr="00A81F81">
        <w:tc>
          <w:tcPr>
            <w:tcW w:w="0" w:type="auto"/>
          </w:tcPr>
          <w:p w14:paraId="189113CE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Anghel C. (2202)</w:t>
            </w:r>
          </w:p>
          <w:p w14:paraId="10B18C46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Bărgan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N. (2202)</w:t>
            </w:r>
          </w:p>
          <w:p w14:paraId="065F0305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Galațan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V.  (2202)</w:t>
            </w:r>
          </w:p>
          <w:p w14:paraId="06038307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Guranda V. (2202)</w:t>
            </w:r>
          </w:p>
        </w:tc>
        <w:tc>
          <w:tcPr>
            <w:tcW w:w="0" w:type="auto"/>
          </w:tcPr>
          <w:p w14:paraId="07FC615F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Ciobanu Daniela (2104)</w:t>
            </w:r>
          </w:p>
          <w:p w14:paraId="78302365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Manole Mariana  (2106)</w:t>
            </w:r>
          </w:p>
          <w:p w14:paraId="69CAC822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Scurtu Corneliu (2105)</w:t>
            </w:r>
          </w:p>
          <w:p w14:paraId="236CB6AA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Tomac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Mihail (2105)</w:t>
            </w:r>
          </w:p>
        </w:tc>
        <w:tc>
          <w:tcPr>
            <w:tcW w:w="0" w:type="auto"/>
          </w:tcPr>
          <w:p w14:paraId="0403F8CD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August Carina (2006)</w:t>
            </w:r>
          </w:p>
          <w:p w14:paraId="276C939C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Bulgar Pavel (2006)</w:t>
            </w:r>
          </w:p>
          <w:p w14:paraId="0B6797EC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Dulgher Gabriela (2004)</w:t>
            </w:r>
          </w:p>
          <w:p w14:paraId="203C00D1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Golub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Alexandrina (2004)</w:t>
            </w:r>
          </w:p>
        </w:tc>
      </w:tr>
      <w:tr w:rsidR="00A81F81" w:rsidRPr="00946D48" w14:paraId="17A8FD39" w14:textId="77777777" w:rsidTr="00A81F81">
        <w:tc>
          <w:tcPr>
            <w:tcW w:w="0" w:type="auto"/>
          </w:tcPr>
          <w:p w14:paraId="0B5F306B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Ghencea Radu (2203)</w:t>
            </w:r>
          </w:p>
          <w:p w14:paraId="5DD13B42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Jigan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Nadejda (2203)</w:t>
            </w:r>
          </w:p>
          <w:p w14:paraId="3EDB2A45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Palanciuc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Alexandru (2203)</w:t>
            </w:r>
          </w:p>
          <w:p w14:paraId="78F163FE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Pușcă Olimpia (2203)</w:t>
            </w:r>
          </w:p>
        </w:tc>
        <w:tc>
          <w:tcPr>
            <w:tcW w:w="0" w:type="auto"/>
          </w:tcPr>
          <w:p w14:paraId="1798BCDE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Ambroci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M. (2102)</w:t>
            </w:r>
          </w:p>
          <w:p w14:paraId="599241A6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Arnaut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A. (2106)</w:t>
            </w:r>
          </w:p>
          <w:p w14:paraId="5AED7590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Pînzaru V. (2106)</w:t>
            </w:r>
          </w:p>
          <w:p w14:paraId="62C4039B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Stănilă A (2102)</w:t>
            </w:r>
          </w:p>
        </w:tc>
        <w:tc>
          <w:tcPr>
            <w:tcW w:w="0" w:type="auto"/>
          </w:tcPr>
          <w:p w14:paraId="536B09A5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Gannouri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Sarra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(20070</w:t>
            </w:r>
          </w:p>
          <w:p w14:paraId="4C5DE6B7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Ignat Magdalena (2006)</w:t>
            </w:r>
          </w:p>
          <w:p w14:paraId="4968EA46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Scurtu Sorina (2005)</w:t>
            </w:r>
          </w:p>
          <w:p w14:paraId="58F05991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Smiri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Yasmine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(2007)</w:t>
            </w:r>
          </w:p>
        </w:tc>
      </w:tr>
      <w:tr w:rsidR="00A81F81" w:rsidRPr="00946D48" w14:paraId="7C5E1203" w14:textId="77777777" w:rsidTr="00A81F81">
        <w:tc>
          <w:tcPr>
            <w:tcW w:w="0" w:type="auto"/>
          </w:tcPr>
          <w:p w14:paraId="49073C9D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Echipa Colegiu</w:t>
            </w:r>
          </w:p>
          <w:p w14:paraId="35AD22C3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  <w:p w14:paraId="4E1B5081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  <w:p w14:paraId="08EC5183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  <w:p w14:paraId="6CFFD099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0C9C5139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Caraiman C. (2103)</w:t>
            </w:r>
          </w:p>
          <w:p w14:paraId="63E4B572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Chitic C. (2103)</w:t>
            </w:r>
          </w:p>
          <w:p w14:paraId="5811CA07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Talpan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S. (2105)</w:t>
            </w:r>
          </w:p>
          <w:p w14:paraId="2EB98E56" w14:textId="3D8052CC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Topchin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V. (2103)</w:t>
            </w:r>
          </w:p>
        </w:tc>
        <w:tc>
          <w:tcPr>
            <w:tcW w:w="0" w:type="auto"/>
          </w:tcPr>
          <w:p w14:paraId="61CDC307" w14:textId="1C19D44C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Ben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Omran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Mariem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</w:p>
          <w:p w14:paraId="2DBFD06A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Farriani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Nour (2007)</w:t>
            </w:r>
          </w:p>
          <w:p w14:paraId="32AB496D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Guedri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Iness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(2007)</w:t>
            </w:r>
          </w:p>
          <w:p w14:paraId="702CA90C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Jarraya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Shaima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(2007)</w:t>
            </w:r>
          </w:p>
        </w:tc>
      </w:tr>
      <w:tr w:rsidR="00A81F81" w:rsidRPr="00946D48" w14:paraId="57DC2FB6" w14:textId="77777777" w:rsidTr="00A81F81">
        <w:tc>
          <w:tcPr>
            <w:tcW w:w="0" w:type="auto"/>
          </w:tcPr>
          <w:p w14:paraId="3FE60995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</w:tcPr>
          <w:p w14:paraId="647C81B3" w14:textId="7EF5374B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Gouba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Mohamed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Nassef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</w:p>
          <w:p w14:paraId="1788915D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Haddad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Yasser (2107)</w:t>
            </w:r>
          </w:p>
          <w:p w14:paraId="6D3D4E63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Karray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Fatma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(2107)</w:t>
            </w:r>
          </w:p>
          <w:p w14:paraId="63F50F3E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Nasly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Syrine</w:t>
            </w:r>
            <w:proofErr w:type="spellEnd"/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 xml:space="preserve"> (2107)</w:t>
            </w:r>
          </w:p>
        </w:tc>
        <w:tc>
          <w:tcPr>
            <w:tcW w:w="0" w:type="auto"/>
          </w:tcPr>
          <w:p w14:paraId="4B56B14A" w14:textId="77777777" w:rsidR="00A81F81" w:rsidRPr="00A81F81" w:rsidRDefault="00A81F81" w:rsidP="00A81F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2"/>
                <w:szCs w:val="22"/>
                <w:lang w:val="ro-RO"/>
              </w:rPr>
            </w:pPr>
            <w:r w:rsidRPr="00A81F81">
              <w:rPr>
                <w:rFonts w:asciiTheme="majorHAnsi" w:hAnsiTheme="majorHAnsi" w:cstheme="majorHAnsi"/>
                <w:sz w:val="22"/>
                <w:szCs w:val="22"/>
                <w:lang w:val="ro-RO"/>
              </w:rPr>
              <w:t>Echipa rezidenți</w:t>
            </w:r>
          </w:p>
        </w:tc>
      </w:tr>
    </w:tbl>
    <w:p w14:paraId="0B1D71FC" w14:textId="77777777" w:rsidR="00DC5FE0" w:rsidRDefault="00DC5FE0">
      <w:pPr>
        <w:rPr>
          <w:rFonts w:asciiTheme="majorHAnsi" w:hAnsiTheme="majorHAnsi" w:cstheme="majorHAnsi"/>
          <w:sz w:val="24"/>
          <w:szCs w:val="24"/>
        </w:rPr>
      </w:pPr>
    </w:p>
    <w:p w14:paraId="68ECB0CF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</w:rPr>
      </w:pPr>
      <w:r w:rsidRPr="005F7218">
        <w:rPr>
          <w:rFonts w:asciiTheme="majorHAnsi" w:hAnsiTheme="majorHAnsi" w:cstheme="majorHAnsi"/>
          <w:sz w:val="24"/>
          <w:szCs w:val="24"/>
        </w:rPr>
        <w:t xml:space="preserve">Dacă mai există doritori să participe la Quiz sau aveți întrebări, vă rugăm să vă adresați conducătorului CȘS, </w:t>
      </w:r>
      <w:r w:rsidRPr="005F7218">
        <w:rPr>
          <w:rFonts w:asciiTheme="majorHAnsi" w:hAnsiTheme="majorHAnsi" w:cstheme="majorHAnsi"/>
          <w:b/>
          <w:bCs/>
          <w:sz w:val="24"/>
          <w:szCs w:val="24"/>
        </w:rPr>
        <w:t>Eleni Vladimir</w:t>
      </w:r>
      <w:r w:rsidRPr="005F7218">
        <w:rPr>
          <w:rFonts w:asciiTheme="majorHAnsi" w:hAnsiTheme="majorHAnsi" w:cstheme="majorHAnsi"/>
          <w:sz w:val="24"/>
          <w:szCs w:val="24"/>
        </w:rPr>
        <w:t xml:space="preserve"> (060589898).</w:t>
      </w:r>
    </w:p>
    <w:p w14:paraId="5B47E2F8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lastRenderedPageBreak/>
        <w:t>Echipele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înscrise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trebuie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aleagă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un </w:t>
      </w:r>
      <w:proofErr w:type="spellStart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nume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un </w:t>
      </w:r>
      <w:proofErr w:type="spellStart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căpitan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transmită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aceste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informații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către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Eleni Vladimir.</w:t>
      </w:r>
    </w:p>
    <w:p w14:paraId="6FDB21E7" w14:textId="77777777" w:rsidR="005F7218" w:rsidRPr="005F7218" w:rsidRDefault="005F7218" w:rsidP="005F7218">
      <w:p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Vă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așteptăm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pe </w:t>
      </w:r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18 </w:t>
      </w:r>
      <w:proofErr w:type="spellStart"/>
      <w:r w:rsidRPr="005F7218">
        <w:rPr>
          <w:rFonts w:asciiTheme="majorHAnsi" w:hAnsiTheme="majorHAnsi" w:cstheme="majorHAnsi"/>
          <w:b/>
          <w:bCs/>
          <w:sz w:val="24"/>
          <w:szCs w:val="24"/>
          <w:lang w:val="en-US"/>
        </w:rPr>
        <w:t>martie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pentru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o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competiție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captivantă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și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motivantă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! Mult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succes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tuturor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5F7218">
        <w:rPr>
          <w:rFonts w:asciiTheme="majorHAnsi" w:hAnsiTheme="majorHAnsi" w:cstheme="majorHAnsi"/>
          <w:sz w:val="24"/>
          <w:szCs w:val="24"/>
          <w:lang w:val="en-US"/>
        </w:rPr>
        <w:t>participanților</w:t>
      </w:r>
      <w:proofErr w:type="spellEnd"/>
      <w:r w:rsidRPr="005F7218">
        <w:rPr>
          <w:rFonts w:asciiTheme="majorHAnsi" w:hAnsiTheme="majorHAnsi" w:cstheme="majorHAnsi"/>
          <w:sz w:val="24"/>
          <w:szCs w:val="24"/>
          <w:lang w:val="en-US"/>
        </w:rPr>
        <w:t>!</w:t>
      </w:r>
    </w:p>
    <w:p w14:paraId="188C905B" w14:textId="1E34C16A" w:rsidR="00543CE7" w:rsidRPr="00A81F81" w:rsidRDefault="00543CE7" w:rsidP="005F7218">
      <w:pPr>
        <w:rPr>
          <w:rFonts w:asciiTheme="majorHAnsi" w:hAnsiTheme="majorHAnsi" w:cstheme="majorHAnsi"/>
          <w:sz w:val="24"/>
          <w:szCs w:val="24"/>
        </w:rPr>
      </w:pPr>
    </w:p>
    <w:sectPr w:rsidR="00543CE7" w:rsidRPr="00A81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C3D32"/>
    <w:multiLevelType w:val="hybridMultilevel"/>
    <w:tmpl w:val="61323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671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7E"/>
    <w:rsid w:val="00007F47"/>
    <w:rsid w:val="002C5A9B"/>
    <w:rsid w:val="003C2B90"/>
    <w:rsid w:val="00532BCA"/>
    <w:rsid w:val="00543CE7"/>
    <w:rsid w:val="005F7218"/>
    <w:rsid w:val="00641CF1"/>
    <w:rsid w:val="00852AF7"/>
    <w:rsid w:val="008B777E"/>
    <w:rsid w:val="00A81F81"/>
    <w:rsid w:val="00D50226"/>
    <w:rsid w:val="00DC5FE0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7D61"/>
  <w15:chartTrackingRefBased/>
  <w15:docId w15:val="{ED4B250C-F2FE-4E36-90BE-B94007F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1F81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A81F81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Eleni</dc:creator>
  <cp:keywords/>
  <dc:description/>
  <cp:lastModifiedBy>Vladimir Eleni</cp:lastModifiedBy>
  <cp:revision>9</cp:revision>
  <dcterms:created xsi:type="dcterms:W3CDTF">2025-02-24T11:38:00Z</dcterms:created>
  <dcterms:modified xsi:type="dcterms:W3CDTF">2025-03-05T07:24:00Z</dcterms:modified>
</cp:coreProperties>
</file>